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70" w:rsidRPr="00643870" w:rsidRDefault="0064387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Панель инструментов</w:t>
      </w:r>
      <w:r>
        <w:rPr>
          <w:b/>
          <w:sz w:val="32"/>
          <w:szCs w:val="32"/>
        </w:rPr>
        <w:br/>
      </w:r>
      <w:r w:rsidRPr="00993A0B">
        <w:rPr>
          <w:rFonts w:ascii="TimesNewRoman" w:hAnsi="TimesNewRoman" w:cs="TimesNewRoman"/>
          <w:i/>
          <w:sz w:val="24"/>
          <w:szCs w:val="24"/>
        </w:rPr>
        <w:t>Мастер соединения</w:t>
      </w:r>
      <w:r w:rsidRPr="00993A0B">
        <w:rPr>
          <w:rFonts w:ascii="TimesNewRoman" w:hAnsi="TimesNewRoman" w:cs="TimesNewRoman"/>
          <w:sz w:val="24"/>
          <w:szCs w:val="24"/>
        </w:rPr>
        <w:t xml:space="preserve"> – позволяет автоматизировать подбор и расстановку фитингов в проекте</w:t>
      </w:r>
      <w:r>
        <w:t>.</w:t>
      </w:r>
    </w:p>
    <w:p w:rsidR="00643870" w:rsidRDefault="00643870">
      <w:pPr>
        <w:rPr>
          <w:b/>
          <w:sz w:val="32"/>
          <w:szCs w:val="32"/>
        </w:rPr>
      </w:pPr>
    </w:p>
    <w:p w:rsidR="004A75B3" w:rsidRPr="00643870" w:rsidRDefault="00643870">
      <w:pPr>
        <w:rPr>
          <w:b/>
          <w:sz w:val="32"/>
          <w:szCs w:val="32"/>
        </w:rPr>
      </w:pPr>
      <w:r w:rsidRPr="00643870">
        <w:rPr>
          <w:b/>
          <w:sz w:val="32"/>
          <w:szCs w:val="32"/>
        </w:rPr>
        <w:t>Мастер соединения</w:t>
      </w:r>
      <w:r>
        <w:rPr>
          <w:b/>
          <w:sz w:val="32"/>
          <w:szCs w:val="32"/>
        </w:rPr>
        <w:t xml:space="preserve"> </w:t>
      </w:r>
    </w:p>
    <w:p w:rsidR="006A426F" w:rsidRDefault="00B67E89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Используя кнопку </w:t>
      </w:r>
      <w:r w:rsidR="006A426F">
        <w:rPr>
          <w:rFonts w:ascii="TimesNewRoman" w:hAnsi="TimesNewRoman" w:cs="TimesNewRoman"/>
          <w:sz w:val="24"/>
          <w:szCs w:val="24"/>
        </w:rPr>
        <w:t>«</w:t>
      </w:r>
      <w:r w:rsidR="006A426F" w:rsidRPr="006A426F">
        <w:rPr>
          <w:rFonts w:ascii="TimesNewRoman" w:hAnsi="TimesNewRoman" w:cs="TimesNewRoman"/>
          <w:i/>
          <w:sz w:val="24"/>
          <w:szCs w:val="24"/>
        </w:rPr>
        <w:t>Мастер соединения</w:t>
      </w:r>
      <w:r w:rsidR="006A426F">
        <w:rPr>
          <w:rFonts w:ascii="TimesNewRoman" w:hAnsi="TimesNewRoman" w:cs="TimesNewRoman"/>
          <w:sz w:val="24"/>
          <w:szCs w:val="24"/>
        </w:rPr>
        <w:t xml:space="preserve"> </w:t>
      </w:r>
      <w:r w:rsidR="006A426F">
        <w:rPr>
          <w:noProof/>
          <w:lang w:eastAsia="ru-RU"/>
        </w:rPr>
        <w:drawing>
          <wp:inline distT="0" distB="0" distL="0" distR="0" wp14:anchorId="62CF37A3" wp14:editId="066B5CD7">
            <wp:extent cx="500932" cy="514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35" cy="5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26F">
        <w:rPr>
          <w:rFonts w:ascii="TimesNewRoman" w:hAnsi="TimesNewRoman" w:cs="TimesNewRoman"/>
          <w:sz w:val="24"/>
          <w:szCs w:val="24"/>
        </w:rPr>
        <w:t xml:space="preserve"> » </w:t>
      </w:r>
      <w:r w:rsidR="006A426F">
        <w:rPr>
          <w:rFonts w:ascii="TimesNewRoman" w:hAnsi="TimesNewRoman" w:cs="TimesNewRoman"/>
          <w:sz w:val="24"/>
          <w:szCs w:val="24"/>
        </w:rPr>
        <w:t>главной панели</w:t>
      </w:r>
    </w:p>
    <w:p w:rsidR="00643870" w:rsidRDefault="006A426F" w:rsidP="006A426F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инструментов, </w:t>
      </w:r>
      <w:r>
        <w:rPr>
          <w:rFonts w:ascii="TimesNewRoman" w:hAnsi="TimesNewRoman" w:cs="TimesNewRoman"/>
          <w:sz w:val="24"/>
          <w:szCs w:val="24"/>
        </w:rPr>
        <w:t>п</w:t>
      </w:r>
      <w:r>
        <w:rPr>
          <w:rFonts w:ascii="TimesNewRoman" w:hAnsi="TimesNewRoman" w:cs="TimesNewRoman"/>
          <w:sz w:val="24"/>
          <w:szCs w:val="24"/>
        </w:rPr>
        <w:t>рограммный комплекс позволяет выполнить подбор и расстановку фитингов.</w:t>
      </w:r>
    </w:p>
    <w:p w:rsidR="006A426F" w:rsidRDefault="00E85BB9" w:rsidP="006A426F">
      <w:pPr>
        <w:rPr>
          <w:rFonts w:ascii="TimesNewRoman" w:hAnsi="TimesNewRoman" w:cs="TimesNewRoman"/>
          <w:sz w:val="24"/>
          <w:szCs w:val="24"/>
        </w:rPr>
      </w:pPr>
      <w:r w:rsidRPr="00E85BB9">
        <w:rPr>
          <w:rFonts w:ascii="TimesNewRoman" w:hAnsi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5940425" cy="3220939"/>
            <wp:effectExtent l="0" t="0" r="3175" b="0"/>
            <wp:docPr id="28" name="Рисунок 28" descr="C:\Users\Инженер\Downloads\image_2024_10_08T10_39_32_086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женер\Downloads\image_2024_10_08T10_39_32_086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7B2" w:rsidRPr="002907B2">
        <w:rPr>
          <w:rFonts w:ascii="TimesNewRoman" w:hAnsi="TimesNewRoman" w:cs="TimesNewRoman"/>
          <w:noProof/>
          <w:sz w:val="24"/>
          <w:szCs w:val="24"/>
          <w:lang w:eastAsia="ru-RU"/>
        </w:rPr>
        <w:t xml:space="preserve"> </w:t>
      </w:r>
      <w:r w:rsidR="009407E2" w:rsidRPr="009407E2">
        <w:rPr>
          <w:rFonts w:ascii="TimesNewRoman" w:hAnsi="TimesNewRoman" w:cs="TimesNewRoman"/>
          <w:noProof/>
          <w:sz w:val="24"/>
          <w:szCs w:val="24"/>
          <w:lang w:eastAsia="ru-RU"/>
        </w:rPr>
        <w:t xml:space="preserve"> </w:t>
      </w:r>
    </w:p>
    <w:p w:rsidR="002907B2" w:rsidRDefault="006A426F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Окно </w:t>
      </w:r>
      <w:r>
        <w:rPr>
          <w:rFonts w:ascii="TimesNewRoman" w:hAnsi="TimesNewRoman" w:cs="TimesNewRoman"/>
          <w:sz w:val="24"/>
          <w:szCs w:val="24"/>
        </w:rPr>
        <w:t>«</w:t>
      </w:r>
      <w:r w:rsidRPr="006A426F">
        <w:rPr>
          <w:rFonts w:ascii="TimesNewRoman" w:hAnsi="TimesNewRoman" w:cs="TimesNewRoman"/>
          <w:i/>
          <w:sz w:val="24"/>
          <w:szCs w:val="24"/>
        </w:rPr>
        <w:t>Мастер соединения</w:t>
      </w:r>
      <w:r>
        <w:rPr>
          <w:rFonts w:ascii="TimesNewRoman" w:hAnsi="TimesNewRoman" w:cs="TimesNewRoman"/>
          <w:i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состоит из двух частей. </w:t>
      </w:r>
      <w:r>
        <w:rPr>
          <w:rFonts w:ascii="TimesNewRoman" w:hAnsi="TimesNewRoman" w:cs="TimesNewRoman"/>
          <w:sz w:val="24"/>
          <w:szCs w:val="24"/>
        </w:rPr>
        <w:t>Слева в виде дерева отображается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структура </w:t>
      </w:r>
      <w:r w:rsidR="00E63154">
        <w:rPr>
          <w:rFonts w:ascii="TimesNewRoman" w:hAnsi="TimesNewRoman" w:cs="TimesNewRoman"/>
          <w:sz w:val="24"/>
          <w:szCs w:val="24"/>
        </w:rPr>
        <w:t>элементов проекта</w:t>
      </w:r>
      <w:r w:rsidR="002907B2">
        <w:rPr>
          <w:rFonts w:ascii="TimesNewRoman" w:hAnsi="TimesNewRoman" w:cs="TimesNewRoman"/>
          <w:sz w:val="24"/>
          <w:szCs w:val="24"/>
        </w:rPr>
        <w:t>. Она разбита по системам, типам и группам</w:t>
      </w:r>
      <w:r>
        <w:rPr>
          <w:rFonts w:ascii="TimesNewRoman" w:hAnsi="TimesNewRoman" w:cs="TimesNewRoman"/>
          <w:sz w:val="24"/>
          <w:szCs w:val="24"/>
        </w:rPr>
        <w:t xml:space="preserve">. Справа находится страница свойств выделенного в дереве элемента. 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Для </w:t>
      </w:r>
      <w:r w:rsidRPr="00993A0B">
        <w:rPr>
          <w:rFonts w:ascii="TimesNewRoman" w:hAnsi="TimesNewRoman" w:cs="TimesNewRoman"/>
          <w:sz w:val="24"/>
          <w:szCs w:val="24"/>
        </w:rPr>
        <w:t xml:space="preserve">выбора элемента необходимо нажать на кнопку </w:t>
      </w:r>
      <w:r>
        <w:rPr>
          <w:noProof/>
          <w:lang w:eastAsia="ru-RU"/>
        </w:rPr>
        <w:drawing>
          <wp:inline distT="0" distB="0" distL="0" distR="0" wp14:anchorId="776BD9AD" wp14:editId="7F8AC6C4">
            <wp:extent cx="174423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6763"/>
                    <a:stretch/>
                  </pic:blipFill>
                  <pic:spPr bwMode="auto">
                    <a:xfrm>
                      <a:off x="0" y="0"/>
                      <a:ext cx="174423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3A0B">
        <w:rPr>
          <w:rFonts w:ascii="TimesNewRoman" w:hAnsi="TimesNewRoman" w:cs="TimesNewRoman"/>
          <w:sz w:val="24"/>
          <w:szCs w:val="24"/>
        </w:rPr>
        <w:t xml:space="preserve">, которая располагается в </w:t>
      </w:r>
      <w:r>
        <w:rPr>
          <w:rFonts w:ascii="TimesNewRoman" w:hAnsi="TimesNewRoman" w:cs="TimesNewRoman"/>
          <w:sz w:val="24"/>
          <w:szCs w:val="24"/>
        </w:rPr>
        <w:t xml:space="preserve">строке </w:t>
      </w:r>
      <w:r>
        <w:rPr>
          <w:rFonts w:ascii="TimesNewRoman" w:hAnsi="TimesNewRoman" w:cs="TimesNewRoman"/>
          <w:sz w:val="24"/>
          <w:szCs w:val="24"/>
        </w:rPr>
        <w:t>Соединение</w:t>
      </w:r>
      <w:r>
        <w:rPr>
          <w:rFonts w:ascii="TimesNewRoman" w:hAnsi="TimesNewRoman" w:cs="TimesNewRoman"/>
          <w:sz w:val="24"/>
          <w:szCs w:val="24"/>
        </w:rPr>
        <w:t xml:space="preserve"> в правой части.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Откроется окно </w:t>
      </w:r>
      <w:r w:rsidRPr="00E85BB9">
        <w:rPr>
          <w:rFonts w:ascii="TimesNewRoman" w:hAnsi="TimesNewRoman" w:cs="TimesNewRoman"/>
          <w:i/>
          <w:sz w:val="24"/>
          <w:szCs w:val="24"/>
        </w:rPr>
        <w:t>Базы данных</w:t>
      </w:r>
      <w:r>
        <w:rPr>
          <w:rFonts w:ascii="TimesNewRoman" w:hAnsi="TimesNewRoman" w:cs="TimesNewRoman"/>
          <w:i/>
          <w:sz w:val="24"/>
          <w:szCs w:val="24"/>
        </w:rPr>
        <w:t xml:space="preserve"> оборудования</w:t>
      </w:r>
      <w:r>
        <w:rPr>
          <w:rFonts w:ascii="TimesNewRoman" w:hAnsi="TimesNewRoman" w:cs="TimesNewRoman"/>
          <w:sz w:val="24"/>
          <w:szCs w:val="24"/>
        </w:rPr>
        <w:t xml:space="preserve">, раздел Узлы соединения. 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Данное окно состоит из двух частей. 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 левой части создастся новая система если ее ранее не было, тип фитинга и соединение. 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правой описывается фитинг. В верхней части мы задаем длину подрезки трубопроводов куда будет установлен фитинг.</w:t>
      </w:r>
    </w:p>
    <w:p w:rsidR="00E85BB9" w:rsidRDefault="00E85BB9" w:rsidP="00E85B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85BB9">
        <w:rPr>
          <w:rFonts w:ascii="TimesNewRoman" w:hAnsi="TimesNewRoman" w:cs="TimesNew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09278"/>
            <wp:effectExtent l="0" t="0" r="3175" b="0"/>
            <wp:docPr id="30" name="Рисунок 30" descr="C:\Users\Инженер\Downloads\image_2024_10_08T10_40_41_478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нженер\Downloads\image_2024_10_08T10_40_41_478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B9" w:rsidRDefault="00E85BB9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нижней части мы можем выбрать метод соединения.</w:t>
      </w:r>
    </w:p>
    <w:p w:rsidR="00E85BB9" w:rsidRDefault="00E85BB9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07EE841D" wp14:editId="134ACE52">
            <wp:extent cx="5596857" cy="803081"/>
            <wp:effectExtent l="0" t="0" r="44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7553" cy="80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B9" w:rsidRDefault="00E85BB9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/>
        <w:t xml:space="preserve">И сам фитинг, в разделе соединительные элементы </w:t>
      </w:r>
      <w:r w:rsidRPr="00993A0B">
        <w:rPr>
          <w:rFonts w:ascii="TimesNewRoman" w:hAnsi="TimesNewRoman" w:cs="TimesNewRoman"/>
          <w:sz w:val="24"/>
          <w:szCs w:val="24"/>
        </w:rPr>
        <w:t xml:space="preserve">нажать на кнопку </w:t>
      </w:r>
      <w:r>
        <w:rPr>
          <w:noProof/>
          <w:lang w:eastAsia="ru-RU"/>
        </w:rPr>
        <w:drawing>
          <wp:inline distT="0" distB="0" distL="0" distR="0" wp14:anchorId="022531E4" wp14:editId="67F7AC33">
            <wp:extent cx="174423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6763"/>
                    <a:stretch/>
                  </pic:blipFill>
                  <pic:spPr bwMode="auto">
                    <a:xfrm>
                      <a:off x="0" y="0"/>
                      <a:ext cx="174423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5BB9">
        <w:rPr>
          <w:rFonts w:ascii="TimesNewRoman" w:hAnsi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5940425" cy="3220939"/>
            <wp:effectExtent l="0" t="0" r="3175" b="0"/>
            <wp:docPr id="29" name="Рисунок 29" descr="C:\Users\Инженер\Downloads\image_2024_10_08T10_39_54_046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женер\Downloads\image_2024_10_08T10_39_54_046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B9" w:rsidRDefault="00E85BB9" w:rsidP="006A426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результате программа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обращается в соответствующую таблицу БД для выбора требуемого элемента. </w:t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B6FD822" wp14:editId="38A2BC96">
            <wp:extent cx="5940425" cy="32258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t>Для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подтверждения выбора необходимо нажать кнопку </w:t>
      </w:r>
      <w:r>
        <w:rPr>
          <w:noProof/>
          <w:lang w:eastAsia="ru-RU"/>
        </w:rPr>
        <w:drawing>
          <wp:inline distT="0" distB="0" distL="0" distR="0" wp14:anchorId="08E45F25" wp14:editId="2F0348C2">
            <wp:extent cx="80010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BB9">
        <w:rPr>
          <w:rFonts w:ascii="Arial" w:hAnsi="Arial" w:cs="Arial"/>
          <w:sz w:val="20"/>
          <w:szCs w:val="20"/>
        </w:rPr>
        <w:t xml:space="preserve"> </w:t>
      </w:r>
      <w:r w:rsidR="00E85BB9" w:rsidRPr="00E85BB9">
        <w:rPr>
          <w:rFonts w:ascii="TimesNewRoman" w:hAnsi="TimesNewRoman" w:cs="TimesNewRoman"/>
          <w:sz w:val="24"/>
          <w:szCs w:val="24"/>
        </w:rPr>
        <w:t>и еще раз</w:t>
      </w:r>
      <w:r w:rsidR="00E85BB9">
        <w:rPr>
          <w:noProof/>
          <w:lang w:eastAsia="ru-RU"/>
        </w:rPr>
        <w:drawing>
          <wp:inline distT="0" distB="0" distL="0" distR="0" wp14:anchorId="0A371C9D" wp14:editId="7F515D24">
            <wp:extent cx="800100" cy="2571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0B" w:rsidRP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93A0B">
        <w:rPr>
          <w:rFonts w:ascii="TimesNewRoman" w:hAnsi="TimesNewRoman" w:cs="TimesNewRoman"/>
          <w:sz w:val="24"/>
          <w:szCs w:val="24"/>
        </w:rPr>
        <w:t xml:space="preserve">Когда нужные или все элементы будут выбраны необходимо нажать </w:t>
      </w:r>
      <w:bookmarkStart w:id="0" w:name="_GoBack"/>
      <w:bookmarkEnd w:id="0"/>
      <w:r w:rsidRPr="00993A0B">
        <w:rPr>
          <w:rFonts w:ascii="TimesNewRoman" w:hAnsi="TimesNewRoman" w:cs="TimesNewRoman"/>
          <w:sz w:val="24"/>
          <w:szCs w:val="24"/>
        </w:rPr>
        <w:t xml:space="preserve">кнопку </w:t>
      </w:r>
      <w:r w:rsidRPr="00993A0B">
        <w:rPr>
          <w:rFonts w:ascii="TimesNewRoman" w:hAnsi="TimesNewRoman" w:cs="TimesNewRoman"/>
          <w:sz w:val="24"/>
          <w:szCs w:val="24"/>
        </w:rPr>
        <w:drawing>
          <wp:inline distT="0" distB="0" distL="0" distR="0" wp14:anchorId="617E4C7D" wp14:editId="23EEE615">
            <wp:extent cx="9525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A0B">
        <w:rPr>
          <w:rFonts w:ascii="TimesNewRoman" w:hAnsi="TimesNewRoman" w:cs="TimesNewRoman"/>
          <w:sz w:val="24"/>
          <w:szCs w:val="24"/>
        </w:rPr>
        <w:t>.</w:t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93A0B">
        <w:rPr>
          <w:rFonts w:ascii="TimesNewRoman" w:hAnsi="TimesNewRoman" w:cs="TimesNewRoman"/>
          <w:sz w:val="24"/>
          <w:szCs w:val="24"/>
        </w:rPr>
        <w:t xml:space="preserve">Программа открывает окно Привязка элементов, в котором указывает </w:t>
      </w:r>
      <w:proofErr w:type="gramStart"/>
      <w:r w:rsidRPr="00993A0B">
        <w:rPr>
          <w:rFonts w:ascii="TimesNewRoman" w:hAnsi="TimesNewRoman" w:cs="TimesNewRoman"/>
          <w:sz w:val="24"/>
          <w:szCs w:val="24"/>
        </w:rPr>
        <w:t>количество элементов</w:t>
      </w:r>
      <w:proofErr w:type="gramEnd"/>
      <w:r w:rsidRPr="00993A0B">
        <w:rPr>
          <w:rFonts w:ascii="TimesNewRoman" w:hAnsi="TimesNewRoman" w:cs="TimesNewRoman"/>
          <w:sz w:val="24"/>
          <w:szCs w:val="24"/>
        </w:rPr>
        <w:t xml:space="preserve"> которые будут подобраны.</w:t>
      </w:r>
    </w:p>
    <w:p w:rsidR="00993A0B" w:rsidRP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BDFBD4A" wp14:editId="1B19DEB9">
            <wp:extent cx="2567219" cy="1082051"/>
            <wp:effectExtent l="0" t="0" r="508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2598" cy="10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t>Н</w:t>
      </w:r>
      <w:r>
        <w:rPr>
          <w:rFonts w:ascii="TimesNewRoman" w:hAnsi="TimesNewRoman" w:cs="TimesNewRoman"/>
          <w:sz w:val="24"/>
          <w:szCs w:val="24"/>
        </w:rPr>
        <w:t xml:space="preserve">еобходимо нажать кнопку </w:t>
      </w:r>
      <w:r>
        <w:rPr>
          <w:noProof/>
          <w:lang w:eastAsia="ru-RU"/>
        </w:rPr>
        <w:drawing>
          <wp:inline distT="0" distB="0" distL="0" distR="0" wp14:anchorId="39516B47" wp14:editId="038D5119">
            <wp:extent cx="800100" cy="257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93A0B">
        <w:rPr>
          <w:rFonts w:ascii="TimesNewRoman" w:hAnsi="TimesNewRoman" w:cs="TimesNewRoman"/>
          <w:sz w:val="24"/>
          <w:szCs w:val="24"/>
        </w:rPr>
        <w:t xml:space="preserve">Следующее окно </w:t>
      </w:r>
      <w:proofErr w:type="spellStart"/>
      <w:r w:rsidRPr="00993A0B">
        <w:rPr>
          <w:rFonts w:ascii="TimesNewRoman" w:hAnsi="TimesNewRoman" w:cs="TimesNewRoman"/>
          <w:sz w:val="24"/>
          <w:szCs w:val="24"/>
        </w:rPr>
        <w:t>Автоориентация</w:t>
      </w:r>
      <w:proofErr w:type="spellEnd"/>
      <w:r w:rsidRPr="00993A0B">
        <w:rPr>
          <w:rFonts w:ascii="TimesNewRoman" w:hAnsi="TimesNewRoman" w:cs="TimesNewRoman"/>
          <w:sz w:val="24"/>
          <w:szCs w:val="24"/>
        </w:rPr>
        <w:t xml:space="preserve"> информирует пользователя сколько элементов автоматически программой развернуты. </w:t>
      </w:r>
    </w:p>
    <w:p w:rsidR="00993A0B" w:rsidRP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86376D" wp14:editId="1076BC4A">
            <wp:extent cx="2919377" cy="1100055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7446" cy="111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NewRoman" w:hAnsi="TimesNewRoman" w:cs="TimesNewRoman"/>
          <w:sz w:val="24"/>
          <w:szCs w:val="24"/>
        </w:rPr>
        <w:t xml:space="preserve">Необходимо нажать кнопку </w:t>
      </w:r>
      <w:r>
        <w:rPr>
          <w:noProof/>
          <w:lang w:eastAsia="ru-RU"/>
        </w:rPr>
        <w:drawing>
          <wp:inline distT="0" distB="0" distL="0" distR="0" wp14:anchorId="28B3A7A6" wp14:editId="0F334F7E">
            <wp:extent cx="800100" cy="257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. </w:t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Если фитинг не был автоматически установлен в нужном направлении.</w:t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01FD2D9" wp14:editId="1FECF796">
            <wp:extent cx="4253364" cy="2933480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6001" cy="294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0B" w:rsidRDefault="00993A0B" w:rsidP="00993A0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93A0B" w:rsidRPr="00993A0B" w:rsidRDefault="00993A0B" w:rsidP="00993A0B">
      <w:pPr>
        <w:autoSpaceDE w:val="0"/>
        <w:autoSpaceDN w:val="0"/>
        <w:adjustRightInd w:val="0"/>
        <w:spacing w:after="0" w:line="240" w:lineRule="auto"/>
        <w:rPr>
          <w:b/>
        </w:rPr>
      </w:pPr>
      <w:r w:rsidRPr="00993A0B">
        <w:rPr>
          <w:rFonts w:ascii="TimesNewRoman" w:hAnsi="TimesNewRoman" w:cs="TimesNewRoman"/>
          <w:sz w:val="24"/>
          <w:szCs w:val="24"/>
        </w:rPr>
        <w:t>Тогда необходимо зайти в свойства фитинга и в разделе ориентация</w:t>
      </w:r>
      <w:r>
        <w:rPr>
          <w:b/>
        </w:rPr>
        <w:t xml:space="preserve"> </w:t>
      </w:r>
      <w:r w:rsidRPr="00993A0B">
        <w:rPr>
          <w:rFonts w:ascii="TimesNewRoman" w:hAnsi="TimesNewRoman" w:cs="TimesNewRoman"/>
          <w:sz w:val="24"/>
          <w:szCs w:val="24"/>
        </w:rPr>
        <w:t xml:space="preserve">в строке </w:t>
      </w:r>
      <w:proofErr w:type="spellStart"/>
      <w:r w:rsidRPr="00993A0B">
        <w:rPr>
          <w:rFonts w:ascii="TimesNewRoman" w:hAnsi="TimesNewRoman" w:cs="TimesNewRoman"/>
          <w:sz w:val="24"/>
          <w:szCs w:val="24"/>
        </w:rPr>
        <w:t>Автоориентация</w:t>
      </w:r>
      <w:proofErr w:type="spellEnd"/>
      <w:r w:rsidRPr="00993A0B">
        <w:rPr>
          <w:rFonts w:ascii="TimesNewRoman" w:hAnsi="TimesNewRoman" w:cs="TimesNewRoman"/>
          <w:sz w:val="24"/>
          <w:szCs w:val="24"/>
        </w:rPr>
        <w:t xml:space="preserve"> поставить Да</w:t>
      </w:r>
      <w:r w:rsidRPr="00993A0B">
        <w:rPr>
          <w:rFonts w:ascii="TimesNewRoman" w:hAnsi="TimesNewRoman" w:cs="TimesNewRoman"/>
          <w:sz w:val="24"/>
          <w:szCs w:val="24"/>
        </w:rPr>
        <w:br/>
      </w:r>
      <w:r w:rsidRPr="00993A0B">
        <w:rPr>
          <w:noProof/>
          <w:lang w:eastAsia="ru-RU"/>
        </w:rPr>
        <w:drawing>
          <wp:inline distT="0" distB="0" distL="0" distR="0">
            <wp:extent cx="5923915" cy="5255895"/>
            <wp:effectExtent l="0" t="0" r="635" b="1905"/>
            <wp:docPr id="24" name="Рисунок 24" descr="C:\Users\Инженер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женер\Desktop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A0B" w:rsidRPr="0099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A89"/>
    <w:multiLevelType w:val="hybridMultilevel"/>
    <w:tmpl w:val="7470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70"/>
    <w:rsid w:val="000C5FAC"/>
    <w:rsid w:val="000F78C5"/>
    <w:rsid w:val="001A0496"/>
    <w:rsid w:val="001A749C"/>
    <w:rsid w:val="001C28B3"/>
    <w:rsid w:val="001F001B"/>
    <w:rsid w:val="001F6256"/>
    <w:rsid w:val="00204D59"/>
    <w:rsid w:val="002466A7"/>
    <w:rsid w:val="002907B2"/>
    <w:rsid w:val="002C5C48"/>
    <w:rsid w:val="00386C14"/>
    <w:rsid w:val="003F0430"/>
    <w:rsid w:val="0047488E"/>
    <w:rsid w:val="004A75B3"/>
    <w:rsid w:val="004E1FA2"/>
    <w:rsid w:val="00551831"/>
    <w:rsid w:val="005D340B"/>
    <w:rsid w:val="00643870"/>
    <w:rsid w:val="006A426F"/>
    <w:rsid w:val="006C5453"/>
    <w:rsid w:val="00703FD9"/>
    <w:rsid w:val="007A00EB"/>
    <w:rsid w:val="007E3863"/>
    <w:rsid w:val="007E3A98"/>
    <w:rsid w:val="00806DC6"/>
    <w:rsid w:val="00811444"/>
    <w:rsid w:val="00832A94"/>
    <w:rsid w:val="008D3CC6"/>
    <w:rsid w:val="009407E2"/>
    <w:rsid w:val="00993A0B"/>
    <w:rsid w:val="00A148E9"/>
    <w:rsid w:val="00A372B1"/>
    <w:rsid w:val="00A7388B"/>
    <w:rsid w:val="00A73A69"/>
    <w:rsid w:val="00AA48EC"/>
    <w:rsid w:val="00AB580B"/>
    <w:rsid w:val="00AD7AD6"/>
    <w:rsid w:val="00B143F8"/>
    <w:rsid w:val="00B52F20"/>
    <w:rsid w:val="00B67E89"/>
    <w:rsid w:val="00BA744C"/>
    <w:rsid w:val="00BB54DB"/>
    <w:rsid w:val="00BE2FFB"/>
    <w:rsid w:val="00C246E2"/>
    <w:rsid w:val="00C2744B"/>
    <w:rsid w:val="00CA67D0"/>
    <w:rsid w:val="00CB3DD9"/>
    <w:rsid w:val="00DA4D45"/>
    <w:rsid w:val="00DE5916"/>
    <w:rsid w:val="00E63154"/>
    <w:rsid w:val="00E85BB9"/>
    <w:rsid w:val="00EA18B0"/>
    <w:rsid w:val="00EA5AC8"/>
    <w:rsid w:val="00F435C3"/>
    <w:rsid w:val="00F72795"/>
    <w:rsid w:val="00F77D38"/>
    <w:rsid w:val="00F85933"/>
    <w:rsid w:val="00FD1873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AD8C6"/>
  <w15:chartTrackingRefBased/>
  <w15:docId w15:val="{CF2BA2C8-B67B-45B2-8FAA-26270EF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</cp:revision>
  <dcterms:created xsi:type="dcterms:W3CDTF">2024-10-08T08:54:00Z</dcterms:created>
  <dcterms:modified xsi:type="dcterms:W3CDTF">2024-10-08T11:19:00Z</dcterms:modified>
</cp:coreProperties>
</file>